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1DF73" w14:textId="1EB2585D" w:rsidR="009D10C8" w:rsidRPr="004D7231" w:rsidRDefault="00B04600" w:rsidP="00D76DEA">
      <w:pPr>
        <w:jc w:val="center"/>
        <w:rPr>
          <w:rFonts w:eastAsiaTheme="minorHAnsi"/>
          <w:szCs w:val="21"/>
        </w:rPr>
      </w:pPr>
      <w:r>
        <w:rPr>
          <w:rFonts w:eastAsiaTheme="minorHAnsi" w:hint="eastAsia"/>
          <w:szCs w:val="21"/>
        </w:rPr>
        <w:t>GDPR Privacy Policy</w:t>
      </w:r>
      <w:r>
        <w:rPr>
          <w:rFonts w:eastAsiaTheme="minorHAnsi"/>
          <w:szCs w:val="21"/>
        </w:rPr>
        <w:t xml:space="preserve"> for Art Award IN THE CUBE 2023</w:t>
      </w:r>
    </w:p>
    <w:p w14:paraId="272DC31C" w14:textId="21A2C771" w:rsidR="004A47A5" w:rsidRPr="004D7231" w:rsidRDefault="004A47A5" w:rsidP="00D76DEA">
      <w:pPr>
        <w:rPr>
          <w:rFonts w:eastAsiaTheme="minorHAnsi"/>
          <w:szCs w:val="21"/>
        </w:rPr>
      </w:pPr>
    </w:p>
    <w:p w14:paraId="429EEACD" w14:textId="4DAC0605" w:rsidR="00507A0F" w:rsidRDefault="00B04600" w:rsidP="00507A0F">
      <w:r>
        <w:rPr>
          <w:rFonts w:eastAsiaTheme="minorHAnsi"/>
          <w:szCs w:val="21"/>
        </w:rPr>
        <w:t xml:space="preserve">We, the executive committee of </w:t>
      </w:r>
      <w:r w:rsidR="00AD5AF5">
        <w:rPr>
          <w:rFonts w:eastAsiaTheme="minorHAnsi"/>
          <w:szCs w:val="21"/>
        </w:rPr>
        <w:t>Gifu Land of Clear Waters Art Festival-</w:t>
      </w:r>
      <w:r>
        <w:rPr>
          <w:rFonts w:eastAsiaTheme="minorHAnsi"/>
          <w:szCs w:val="21"/>
        </w:rPr>
        <w:t xml:space="preserve">Art Award IN THE CUBE, </w:t>
      </w:r>
      <w:r w:rsidR="00507A0F">
        <w:t>take protection of personal data</w:t>
      </w:r>
      <w:r w:rsidR="00507A0F">
        <w:rPr>
          <w:rFonts w:cs="Arial"/>
          <w:color w:val="000000"/>
          <w:szCs w:val="21"/>
          <w:shd w:val="clear" w:color="auto" w:fill="FFFFFF"/>
        </w:rPr>
        <w:t xml:space="preserve"> of data subjects </w:t>
      </w:r>
      <w:r w:rsidR="00895B2A">
        <w:rPr>
          <w:rFonts w:cs="Arial"/>
          <w:color w:val="000000"/>
          <w:szCs w:val="21"/>
          <w:shd w:val="clear" w:color="auto" w:fill="FFFFFF"/>
        </w:rPr>
        <w:t xml:space="preserve">residing </w:t>
      </w:r>
      <w:r w:rsidR="00507A0F">
        <w:rPr>
          <w:rFonts w:cs="Arial"/>
          <w:color w:val="000000"/>
          <w:szCs w:val="21"/>
          <w:shd w:val="clear" w:color="auto" w:fill="FFFFFF"/>
        </w:rPr>
        <w:t xml:space="preserve">in the European Economic Area (“EEA”) </w:t>
      </w:r>
      <w:r w:rsidR="00507A0F">
        <w:t>under the terms set forth in this GDPR Privacy Policy</w:t>
      </w:r>
      <w:r w:rsidR="00507A0F">
        <w:rPr>
          <w:rFonts w:cs="Arial"/>
          <w:color w:val="000000"/>
          <w:szCs w:val="21"/>
          <w:shd w:val="clear" w:color="auto" w:fill="FFFFFF"/>
        </w:rPr>
        <w:t xml:space="preserve"> for Art Award IN THE CUBE 2023</w:t>
      </w:r>
      <w:r w:rsidR="00127996">
        <w:rPr>
          <w:rFonts w:cs="Arial"/>
          <w:color w:val="000000"/>
          <w:szCs w:val="21"/>
          <w:shd w:val="clear" w:color="auto" w:fill="FFFFFF"/>
        </w:rPr>
        <w:t xml:space="preserve"> </w:t>
      </w:r>
      <w:r w:rsidR="00507A0F">
        <w:rPr>
          <w:rFonts w:cs="Arial"/>
          <w:color w:val="000000"/>
          <w:szCs w:val="21"/>
          <w:shd w:val="clear" w:color="auto" w:fill="FFFFFF"/>
        </w:rPr>
        <w:t>which comply with the REGULATION (EU) 2016/679 OF THE EUROPEAN PARLIAMENT AND OF THE COUNCIL 27 April 2016 on the protection of natural persons with regard to the processing of personal data and on the free movement of such data, and repealing Directive 95/46/EC (“GDPR”) and other relevant laws and regulations</w:t>
      </w:r>
      <w:r w:rsidR="00507A0F">
        <w:t>.</w:t>
      </w:r>
    </w:p>
    <w:p w14:paraId="5FF4286B" w14:textId="149E589F" w:rsidR="00507A0F" w:rsidRPr="00F42575" w:rsidRDefault="005D3237" w:rsidP="00D76DEA">
      <w:pPr>
        <w:rPr>
          <w:rFonts w:eastAsiaTheme="minorHAnsi"/>
          <w:szCs w:val="21"/>
        </w:rPr>
      </w:pPr>
      <w:r>
        <w:rPr>
          <w:rFonts w:eastAsiaTheme="minorHAnsi"/>
          <w:szCs w:val="21"/>
        </w:rPr>
        <w:t xml:space="preserve">Any applicant </w:t>
      </w:r>
      <w:r w:rsidR="00C90D46">
        <w:rPr>
          <w:rFonts w:eastAsiaTheme="minorHAnsi"/>
          <w:szCs w:val="21"/>
        </w:rPr>
        <w:t xml:space="preserve">for the Art Award </w:t>
      </w:r>
      <w:r>
        <w:rPr>
          <w:rFonts w:eastAsiaTheme="minorHAnsi"/>
          <w:szCs w:val="21"/>
        </w:rPr>
        <w:t xml:space="preserve">residing in any of the </w:t>
      </w:r>
      <w:r w:rsidR="00507A0F">
        <w:rPr>
          <w:rFonts w:eastAsiaTheme="minorHAnsi"/>
          <w:szCs w:val="21"/>
        </w:rPr>
        <w:t xml:space="preserve">EEA </w:t>
      </w:r>
      <w:r>
        <w:rPr>
          <w:rFonts w:eastAsiaTheme="minorHAnsi"/>
          <w:szCs w:val="21"/>
        </w:rPr>
        <w:t xml:space="preserve">countries </w:t>
      </w:r>
      <w:r w:rsidR="00507A0F">
        <w:rPr>
          <w:rFonts w:eastAsiaTheme="minorHAnsi"/>
          <w:szCs w:val="21"/>
        </w:rPr>
        <w:t xml:space="preserve">shall consent to our </w:t>
      </w:r>
      <w:r w:rsidR="00AE67E3">
        <w:rPr>
          <w:rFonts w:eastAsiaTheme="minorHAnsi"/>
          <w:szCs w:val="21"/>
        </w:rPr>
        <w:t xml:space="preserve">collecting and </w:t>
      </w:r>
      <w:r>
        <w:rPr>
          <w:rFonts w:eastAsiaTheme="minorHAnsi"/>
          <w:szCs w:val="21"/>
        </w:rPr>
        <w:t>processing of personal data</w:t>
      </w:r>
      <w:r w:rsidR="00127996">
        <w:rPr>
          <w:rFonts w:eastAsiaTheme="minorHAnsi"/>
          <w:szCs w:val="21"/>
        </w:rPr>
        <w:t xml:space="preserve"> to be made under the terms of this </w:t>
      </w:r>
      <w:r w:rsidR="007F44BD">
        <w:rPr>
          <w:rFonts w:eastAsiaTheme="minorHAnsi"/>
          <w:szCs w:val="21"/>
        </w:rPr>
        <w:t>p</w:t>
      </w:r>
      <w:r w:rsidR="00127996">
        <w:rPr>
          <w:rFonts w:eastAsiaTheme="minorHAnsi"/>
          <w:szCs w:val="21"/>
        </w:rPr>
        <w:t>rivacy policy</w:t>
      </w:r>
      <w:r>
        <w:rPr>
          <w:rFonts w:eastAsiaTheme="minorHAnsi"/>
          <w:szCs w:val="21"/>
        </w:rPr>
        <w:t xml:space="preserve">.  If you consent to our </w:t>
      </w:r>
      <w:r w:rsidR="00AE67E3">
        <w:rPr>
          <w:rFonts w:eastAsiaTheme="minorHAnsi"/>
          <w:szCs w:val="21"/>
        </w:rPr>
        <w:t xml:space="preserve">collecting and </w:t>
      </w:r>
      <w:r>
        <w:rPr>
          <w:rFonts w:eastAsiaTheme="minorHAnsi"/>
          <w:szCs w:val="21"/>
        </w:rPr>
        <w:t xml:space="preserve">processing of your personal data, please </w:t>
      </w:r>
      <w:r w:rsidR="00127996">
        <w:rPr>
          <w:rFonts w:eastAsiaTheme="minorHAnsi"/>
          <w:szCs w:val="21"/>
        </w:rPr>
        <w:t>sign</w:t>
      </w:r>
      <w:r w:rsidR="009F22BF">
        <w:rPr>
          <w:rFonts w:eastAsiaTheme="minorHAnsi"/>
          <w:szCs w:val="21"/>
        </w:rPr>
        <w:t xml:space="preserve"> in the signature line</w:t>
      </w:r>
      <w:r w:rsidR="00127996">
        <w:rPr>
          <w:rFonts w:eastAsiaTheme="minorHAnsi"/>
          <w:szCs w:val="21"/>
        </w:rPr>
        <w:t xml:space="preserve"> at the end of</w:t>
      </w:r>
      <w:r w:rsidR="00AF4F3E">
        <w:rPr>
          <w:rFonts w:eastAsiaTheme="minorHAnsi"/>
          <w:szCs w:val="21"/>
        </w:rPr>
        <w:t xml:space="preserve"> </w:t>
      </w:r>
      <w:r w:rsidR="009F22BF">
        <w:rPr>
          <w:rFonts w:eastAsiaTheme="minorHAnsi"/>
          <w:szCs w:val="21"/>
        </w:rPr>
        <w:t xml:space="preserve">this </w:t>
      </w:r>
      <w:r w:rsidR="00127996">
        <w:rPr>
          <w:rFonts w:eastAsiaTheme="minorHAnsi"/>
          <w:szCs w:val="21"/>
        </w:rPr>
        <w:t>document</w:t>
      </w:r>
      <w:r w:rsidR="009F22BF">
        <w:rPr>
          <w:rFonts w:eastAsiaTheme="minorHAnsi"/>
          <w:szCs w:val="21"/>
        </w:rPr>
        <w:t xml:space="preserve"> and submit </w:t>
      </w:r>
      <w:r w:rsidR="00127996">
        <w:rPr>
          <w:rFonts w:eastAsiaTheme="minorHAnsi"/>
          <w:szCs w:val="21"/>
        </w:rPr>
        <w:t xml:space="preserve">the </w:t>
      </w:r>
      <w:r w:rsidR="009F22BF">
        <w:rPr>
          <w:rFonts w:eastAsiaTheme="minorHAnsi"/>
          <w:szCs w:val="21"/>
        </w:rPr>
        <w:t xml:space="preserve">signed </w:t>
      </w:r>
      <w:r w:rsidR="00127996">
        <w:rPr>
          <w:rFonts w:eastAsiaTheme="minorHAnsi"/>
          <w:szCs w:val="21"/>
        </w:rPr>
        <w:t>document</w:t>
      </w:r>
      <w:r w:rsidR="009F22BF">
        <w:rPr>
          <w:rFonts w:eastAsiaTheme="minorHAnsi"/>
          <w:szCs w:val="21"/>
        </w:rPr>
        <w:t xml:space="preserve"> to us.</w:t>
      </w:r>
    </w:p>
    <w:p w14:paraId="647FADFD" w14:textId="6D479929" w:rsidR="00E05AFA" w:rsidRPr="004D7231" w:rsidRDefault="00E05AFA" w:rsidP="00D76DEA">
      <w:pPr>
        <w:rPr>
          <w:rFonts w:eastAsiaTheme="minorHAnsi"/>
          <w:szCs w:val="21"/>
        </w:rPr>
      </w:pPr>
    </w:p>
    <w:p w14:paraId="7F9C1FF2" w14:textId="77777777" w:rsidR="00AE67E3" w:rsidRDefault="00AE67E3" w:rsidP="00AE67E3">
      <w:pPr>
        <w:pStyle w:val="a3"/>
        <w:numPr>
          <w:ilvl w:val="0"/>
          <w:numId w:val="8"/>
        </w:numPr>
        <w:ind w:leftChars="0"/>
        <w:rPr>
          <w:bCs/>
        </w:rPr>
      </w:pPr>
      <w:r>
        <w:rPr>
          <w:bCs/>
        </w:rPr>
        <w:t>Purpose of Use and Legal Grounds of Collection and Process</w:t>
      </w:r>
    </w:p>
    <w:p w14:paraId="36A37EDB" w14:textId="77777777" w:rsidR="002761C1" w:rsidRDefault="00AE67E3" w:rsidP="00AE67E3">
      <w:r w:rsidRPr="00C33BDB">
        <w:t xml:space="preserve">We collect and process your personal data for the </w:t>
      </w:r>
      <w:r w:rsidR="00C33BDB">
        <w:t xml:space="preserve">following </w:t>
      </w:r>
      <w:r w:rsidRPr="00C33BDB">
        <w:t>purpose</w:t>
      </w:r>
      <w:r w:rsidR="00C33BDB">
        <w:t>s</w:t>
      </w:r>
      <w:r w:rsidR="002761C1">
        <w:t>:</w:t>
      </w:r>
    </w:p>
    <w:p w14:paraId="2C7BEE44" w14:textId="4AB52AEA" w:rsidR="002761C1" w:rsidRDefault="00824602" w:rsidP="002761C1">
      <w:pPr>
        <w:pStyle w:val="a3"/>
        <w:numPr>
          <w:ilvl w:val="0"/>
          <w:numId w:val="9"/>
        </w:numPr>
        <w:ind w:leftChars="0"/>
      </w:pPr>
      <w:r>
        <w:t>To n</w:t>
      </w:r>
      <w:r w:rsidR="002761C1">
        <w:t xml:space="preserve">otify you </w:t>
      </w:r>
      <w:r w:rsidR="002761C1">
        <w:rPr>
          <w:rFonts w:hint="eastAsia"/>
        </w:rPr>
        <w:t>o</w:t>
      </w:r>
      <w:r w:rsidR="002761C1">
        <w:t>f the result of the review on your artworks;</w:t>
      </w:r>
    </w:p>
    <w:p w14:paraId="4036FDD0" w14:textId="55BFF404" w:rsidR="002761C1" w:rsidRPr="006A664D" w:rsidRDefault="00824602" w:rsidP="002761C1">
      <w:pPr>
        <w:pStyle w:val="a3"/>
        <w:numPr>
          <w:ilvl w:val="0"/>
          <w:numId w:val="9"/>
        </w:numPr>
        <w:ind w:leftChars="0"/>
      </w:pPr>
      <w:r>
        <w:t xml:space="preserve">To ask you </w:t>
      </w:r>
      <w:r w:rsidR="003429FE">
        <w:t>questions</w:t>
      </w:r>
      <w:r w:rsidR="006A664D">
        <w:t xml:space="preserve"> in connection with</w:t>
      </w:r>
      <w:r>
        <w:t xml:space="preserve"> </w:t>
      </w:r>
      <w:r w:rsidR="006A664D">
        <w:t xml:space="preserve">your application for </w:t>
      </w:r>
      <w:r w:rsidR="006A664D">
        <w:rPr>
          <w:rFonts w:cs="Arial"/>
          <w:color w:val="000000"/>
          <w:szCs w:val="21"/>
          <w:shd w:val="clear" w:color="auto" w:fill="FFFFFF"/>
        </w:rPr>
        <w:t>Art Award IN THE CUBE 2023</w:t>
      </w:r>
      <w:r w:rsidR="003429FE">
        <w:rPr>
          <w:rFonts w:cs="Arial"/>
          <w:color w:val="000000"/>
          <w:szCs w:val="21"/>
          <w:shd w:val="clear" w:color="auto" w:fill="FFFFFF"/>
        </w:rPr>
        <w:t>;</w:t>
      </w:r>
    </w:p>
    <w:p w14:paraId="1505E954" w14:textId="40011F4F" w:rsidR="006A664D" w:rsidRDefault="003429FE" w:rsidP="002761C1">
      <w:pPr>
        <w:pStyle w:val="a3"/>
        <w:numPr>
          <w:ilvl w:val="0"/>
          <w:numId w:val="9"/>
        </w:numPr>
        <w:ind w:leftChars="0"/>
      </w:pPr>
      <w:r>
        <w:t>To make analysis</w:t>
      </w:r>
      <w:r w:rsidR="006A664D">
        <w:t xml:space="preserve"> for the </w:t>
      </w:r>
      <w:r w:rsidR="00824602">
        <w:t xml:space="preserve">further </w:t>
      </w:r>
      <w:r w:rsidR="006A664D">
        <w:t>development of Art Award</w:t>
      </w:r>
      <w:r w:rsidR="00824602">
        <w:t xml:space="preserve"> IN THE CUBE</w:t>
      </w:r>
      <w:r>
        <w:t>;</w:t>
      </w:r>
    </w:p>
    <w:p w14:paraId="4E74A6B4" w14:textId="26C6F7BF" w:rsidR="006A664D" w:rsidRDefault="003429FE" w:rsidP="002761C1">
      <w:pPr>
        <w:pStyle w:val="a3"/>
        <w:numPr>
          <w:ilvl w:val="0"/>
          <w:numId w:val="9"/>
        </w:numPr>
        <w:ind w:leftChars="0"/>
      </w:pPr>
      <w:r>
        <w:t xml:space="preserve">To </w:t>
      </w:r>
      <w:r>
        <w:rPr>
          <w:rFonts w:hint="eastAsia"/>
        </w:rPr>
        <w:t>p</w:t>
      </w:r>
      <w:r>
        <w:t>rovide</w:t>
      </w:r>
      <w:r w:rsidR="00824602">
        <w:t xml:space="preserve"> you </w:t>
      </w:r>
      <w:r>
        <w:t xml:space="preserve">with information on </w:t>
      </w:r>
      <w:r w:rsidR="00AB78A1">
        <w:t xml:space="preserve">(i) </w:t>
      </w:r>
      <w:r>
        <w:t xml:space="preserve">exhibitions in connection with Art Award IN THE CUBE 2023 </w:t>
      </w:r>
      <w:r w:rsidR="00AB78A1">
        <w:t>and (ii)</w:t>
      </w:r>
      <w:r w:rsidR="002E79FD">
        <w:rPr>
          <w:rFonts w:hint="eastAsia"/>
        </w:rPr>
        <w:t xml:space="preserve"> </w:t>
      </w:r>
      <w:r>
        <w:t>other art events;</w:t>
      </w:r>
      <w:r w:rsidR="00FF521E">
        <w:t xml:space="preserve"> and,</w:t>
      </w:r>
    </w:p>
    <w:p w14:paraId="5AF85013" w14:textId="72A27AE5" w:rsidR="002761C1" w:rsidRPr="002761C1" w:rsidRDefault="00FF521E" w:rsidP="00AE67E3">
      <w:pPr>
        <w:pStyle w:val="a3"/>
        <w:numPr>
          <w:ilvl w:val="0"/>
          <w:numId w:val="9"/>
        </w:numPr>
        <w:ind w:leftChars="0"/>
      </w:pPr>
      <w:r>
        <w:rPr>
          <w:rFonts w:hint="eastAsia"/>
        </w:rPr>
        <w:t>T</w:t>
      </w:r>
      <w:r>
        <w:t>o publicize the winners of Art Award In THE CUBE 2023 on mass media and websites</w:t>
      </w:r>
    </w:p>
    <w:p w14:paraId="238281F3" w14:textId="39465A05" w:rsidR="00AE67E3" w:rsidRDefault="002C4EE5" w:rsidP="00AE67E3">
      <w:r w:rsidRPr="00C33BDB">
        <w:t>Such</w:t>
      </w:r>
      <w:r w:rsidR="00AE67E3" w:rsidRPr="00C33BDB">
        <w:t xml:space="preserve"> collection</w:t>
      </w:r>
      <w:r w:rsidRPr="00C33BDB">
        <w:t>s</w:t>
      </w:r>
      <w:r w:rsidR="00AE67E3" w:rsidRPr="00C33BDB">
        <w:t xml:space="preserve"> and process</w:t>
      </w:r>
      <w:r w:rsidRPr="00C33BDB">
        <w:t>es</w:t>
      </w:r>
      <w:r w:rsidR="00AE67E3" w:rsidRPr="00C33BDB">
        <w:t xml:space="preserve"> </w:t>
      </w:r>
      <w:r w:rsidRPr="00C33BDB">
        <w:t xml:space="preserve">are </w:t>
      </w:r>
      <w:r w:rsidR="00EB3296" w:rsidRPr="00C33BDB">
        <w:t xml:space="preserve">legitimized based on </w:t>
      </w:r>
      <w:r w:rsidRPr="00C33BDB">
        <w:t>your consent</w:t>
      </w:r>
      <w:r w:rsidR="00EB3296" w:rsidRPr="00C33BDB">
        <w:t xml:space="preserve"> to this </w:t>
      </w:r>
      <w:r w:rsidR="00127996" w:rsidRPr="00C33BDB">
        <w:t>privacy policy</w:t>
      </w:r>
      <w:r w:rsidRPr="00C33BDB">
        <w:t>.</w:t>
      </w:r>
    </w:p>
    <w:p w14:paraId="6336BA04" w14:textId="77777777" w:rsidR="00EB3296" w:rsidRDefault="00EB3296" w:rsidP="00AE67E3"/>
    <w:p w14:paraId="0BA3A39F" w14:textId="127C17F3" w:rsidR="00EB3296" w:rsidRDefault="00EB3296" w:rsidP="00EB3296">
      <w:pPr>
        <w:pStyle w:val="a3"/>
        <w:numPr>
          <w:ilvl w:val="0"/>
          <w:numId w:val="8"/>
        </w:numPr>
        <w:ind w:leftChars="0"/>
        <w:rPr>
          <w:bCs/>
        </w:rPr>
      </w:pPr>
      <w:r>
        <w:rPr>
          <w:bCs/>
        </w:rPr>
        <w:t>Type of Personal Data</w:t>
      </w:r>
    </w:p>
    <w:p w14:paraId="1C797F71" w14:textId="77777777" w:rsidR="002D1210" w:rsidRDefault="00EB3296" w:rsidP="00EB3296">
      <w:r>
        <w:t xml:space="preserve">We collect and process your personal data to the extent necessary for the purposes stated above.  Such personal data may include </w:t>
      </w:r>
      <w:r w:rsidR="002D1210">
        <w:rPr>
          <w:rFonts w:hint="eastAsia"/>
        </w:rPr>
        <w:t>t</w:t>
      </w:r>
      <w:r w:rsidR="002D1210">
        <w:t>he following persona data:</w:t>
      </w:r>
    </w:p>
    <w:p w14:paraId="1A55F7B4" w14:textId="488D0442" w:rsidR="002D1210" w:rsidRDefault="002D1210" w:rsidP="00EB3296">
      <w:pPr>
        <w:pStyle w:val="a3"/>
        <w:numPr>
          <w:ilvl w:val="0"/>
          <w:numId w:val="9"/>
        </w:numPr>
        <w:ind w:leftChars="0"/>
      </w:pPr>
      <w:r>
        <w:t>A</w:t>
      </w:r>
      <w:r w:rsidR="00EB3296">
        <w:t>ddress</w:t>
      </w:r>
      <w:r>
        <w:t>;</w:t>
      </w:r>
    </w:p>
    <w:p w14:paraId="5A4016B0" w14:textId="64E94119" w:rsidR="002D1210" w:rsidRDefault="002D1210" w:rsidP="00EB3296">
      <w:pPr>
        <w:pStyle w:val="a3"/>
        <w:numPr>
          <w:ilvl w:val="0"/>
          <w:numId w:val="9"/>
        </w:numPr>
        <w:ind w:leftChars="0"/>
      </w:pPr>
      <w:r>
        <w:t>N</w:t>
      </w:r>
      <w:r w:rsidR="00EB3296">
        <w:t>ame</w:t>
      </w:r>
      <w:r>
        <w:t>;</w:t>
      </w:r>
    </w:p>
    <w:p w14:paraId="55CB8CD5" w14:textId="1527E232" w:rsidR="002D1210" w:rsidRDefault="00DC1988" w:rsidP="00EB3296">
      <w:pPr>
        <w:pStyle w:val="a3"/>
        <w:numPr>
          <w:ilvl w:val="0"/>
          <w:numId w:val="9"/>
        </w:numPr>
        <w:ind w:leftChars="0"/>
      </w:pPr>
      <w:r>
        <w:t>B</w:t>
      </w:r>
      <w:r w:rsidR="00EB3296">
        <w:t>irth date</w:t>
      </w:r>
      <w:r w:rsidR="002D1210">
        <w:t>;</w:t>
      </w:r>
    </w:p>
    <w:p w14:paraId="3A20DBBD" w14:textId="5ABF58AA" w:rsidR="002D1210" w:rsidRDefault="002D1210" w:rsidP="00EB3296">
      <w:pPr>
        <w:pStyle w:val="a3"/>
        <w:numPr>
          <w:ilvl w:val="0"/>
          <w:numId w:val="9"/>
        </w:numPr>
        <w:ind w:leftChars="0"/>
      </w:pPr>
      <w:r>
        <w:t>S</w:t>
      </w:r>
      <w:r w:rsidR="00EB3296">
        <w:t>ex (only on a voluntary basis)</w:t>
      </w:r>
      <w:r>
        <w:t>;</w:t>
      </w:r>
    </w:p>
    <w:p w14:paraId="1191AD6D" w14:textId="79B9660B" w:rsidR="002D1210" w:rsidRDefault="002D1210" w:rsidP="00EB3296">
      <w:pPr>
        <w:pStyle w:val="a3"/>
        <w:numPr>
          <w:ilvl w:val="0"/>
          <w:numId w:val="9"/>
        </w:numPr>
        <w:ind w:leftChars="0"/>
      </w:pPr>
      <w:r>
        <w:t>O</w:t>
      </w:r>
      <w:r w:rsidR="00B83B60">
        <w:t>rganization</w:t>
      </w:r>
      <w:r>
        <w:t>;</w:t>
      </w:r>
    </w:p>
    <w:p w14:paraId="740893BF" w14:textId="588CB09A" w:rsidR="002D1210" w:rsidRDefault="002D1210" w:rsidP="00EB3296">
      <w:pPr>
        <w:pStyle w:val="a3"/>
        <w:numPr>
          <w:ilvl w:val="0"/>
          <w:numId w:val="9"/>
        </w:numPr>
        <w:ind w:leftChars="0"/>
      </w:pPr>
      <w:r>
        <w:t>P</w:t>
      </w:r>
      <w:r w:rsidR="00EB3296">
        <w:t>hone number</w:t>
      </w:r>
      <w:r>
        <w:t>;</w:t>
      </w:r>
    </w:p>
    <w:p w14:paraId="7074B845" w14:textId="1CB318EF" w:rsidR="002D1210" w:rsidRDefault="002D1210" w:rsidP="00EB3296">
      <w:pPr>
        <w:pStyle w:val="a3"/>
        <w:numPr>
          <w:ilvl w:val="0"/>
          <w:numId w:val="9"/>
        </w:numPr>
        <w:ind w:leftChars="0"/>
      </w:pPr>
      <w:r>
        <w:t>E</w:t>
      </w:r>
      <w:r w:rsidR="00EB3296">
        <w:t>mail address</w:t>
      </w:r>
      <w:r>
        <w:t>; and,</w:t>
      </w:r>
    </w:p>
    <w:p w14:paraId="5DDB48C7" w14:textId="67296899" w:rsidR="00E05AFA" w:rsidRPr="00B57AD3" w:rsidRDefault="002D1210" w:rsidP="00D76DEA">
      <w:pPr>
        <w:pStyle w:val="a3"/>
        <w:numPr>
          <w:ilvl w:val="0"/>
          <w:numId w:val="9"/>
        </w:numPr>
        <w:ind w:leftChars="0"/>
      </w:pPr>
      <w:r>
        <w:t>A</w:t>
      </w:r>
      <w:r w:rsidR="00EB3296">
        <w:t xml:space="preserve">ny </w:t>
      </w:r>
      <w:r w:rsidR="00EC2AAE">
        <w:t xml:space="preserve">other </w:t>
      </w:r>
      <w:r w:rsidR="00884006">
        <w:t>personal data</w:t>
      </w:r>
      <w:r w:rsidR="00EB3296">
        <w:t xml:space="preserve"> set forth in your CV.</w:t>
      </w:r>
    </w:p>
    <w:p w14:paraId="7A94972C" w14:textId="77777777" w:rsidR="00E81784" w:rsidRDefault="00E81784" w:rsidP="00E81784">
      <w:pPr>
        <w:pStyle w:val="a3"/>
        <w:numPr>
          <w:ilvl w:val="0"/>
          <w:numId w:val="8"/>
        </w:numPr>
        <w:ind w:leftChars="0"/>
        <w:rPr>
          <w:bCs/>
        </w:rPr>
      </w:pPr>
      <w:r>
        <w:rPr>
          <w:bCs/>
        </w:rPr>
        <w:lastRenderedPageBreak/>
        <w:t>Recipients or Categories of Recipients</w:t>
      </w:r>
    </w:p>
    <w:p w14:paraId="31787E3D" w14:textId="7053B210" w:rsidR="00E81784" w:rsidRDefault="00E81784" w:rsidP="00E81784">
      <w:r>
        <w:t xml:space="preserve">Your personal data may be </w:t>
      </w:r>
      <w:r w:rsidR="00CE7511">
        <w:t>disclosed to</w:t>
      </w:r>
      <w:r>
        <w:t xml:space="preserve"> the following third parties to the extent required for the purposes set forth in this </w:t>
      </w:r>
      <w:r w:rsidR="00127996">
        <w:t>privacy policy</w:t>
      </w:r>
      <w:r>
        <w:t>:</w:t>
      </w:r>
    </w:p>
    <w:p w14:paraId="768FC725" w14:textId="2CD1724A" w:rsidR="00E81784" w:rsidRDefault="00E81784" w:rsidP="00E81784">
      <w:pPr>
        <w:pStyle w:val="a3"/>
        <w:numPr>
          <w:ilvl w:val="0"/>
          <w:numId w:val="9"/>
        </w:numPr>
        <w:ind w:leftChars="0"/>
      </w:pPr>
      <w:r>
        <w:t>Lawyers, tax accountants and other professions who are bound by confidentiality obligations under the relevant laws and regulations;</w:t>
      </w:r>
      <w:r w:rsidR="00F74D3C">
        <w:t xml:space="preserve"> and,</w:t>
      </w:r>
    </w:p>
    <w:p w14:paraId="66DBE932" w14:textId="725C9257" w:rsidR="00E81784" w:rsidRPr="00622C85" w:rsidRDefault="00F435AA" w:rsidP="00622C85">
      <w:pPr>
        <w:pStyle w:val="a3"/>
        <w:numPr>
          <w:ilvl w:val="0"/>
          <w:numId w:val="9"/>
        </w:numPr>
        <w:ind w:leftChars="0"/>
      </w:pPr>
      <w:r>
        <w:t>Gifu Prefecture Office (Joint Controller) and any processors which process personal data on behalf of controllers</w:t>
      </w:r>
      <w:r w:rsidR="00F74D3C">
        <w:rPr>
          <w:rFonts w:hint="eastAsia"/>
        </w:rPr>
        <w:t>.</w:t>
      </w:r>
    </w:p>
    <w:p w14:paraId="51FCBEFE" w14:textId="7108D1FD" w:rsidR="00F9248E" w:rsidRPr="00CE7511" w:rsidRDefault="00CE7511" w:rsidP="00CE7511">
      <w:pPr>
        <w:pStyle w:val="2"/>
        <w:numPr>
          <w:ilvl w:val="0"/>
          <w:numId w:val="0"/>
        </w:numPr>
        <w:rPr>
          <w:rFonts w:eastAsiaTheme="minorHAnsi"/>
          <w:b/>
          <w:sz w:val="21"/>
          <w:szCs w:val="21"/>
        </w:rPr>
      </w:pPr>
      <w:r>
        <w:rPr>
          <w:sz w:val="21"/>
          <w:szCs w:val="21"/>
        </w:rPr>
        <w:t>W</w:t>
      </w:r>
      <w:r w:rsidRPr="00CE7511">
        <w:rPr>
          <w:sz w:val="21"/>
          <w:szCs w:val="21"/>
        </w:rPr>
        <w:t xml:space="preserve">e comply with GDPR and any other applicable laws and regulations on personal data protection </w:t>
      </w:r>
      <w:r>
        <w:rPr>
          <w:sz w:val="21"/>
          <w:szCs w:val="21"/>
        </w:rPr>
        <w:t xml:space="preserve">in disclosing </w:t>
      </w:r>
      <w:r w:rsidRPr="00CE7511">
        <w:rPr>
          <w:sz w:val="21"/>
          <w:szCs w:val="21"/>
        </w:rPr>
        <w:t>your personal</w:t>
      </w:r>
      <w:r>
        <w:rPr>
          <w:sz w:val="21"/>
          <w:szCs w:val="21"/>
        </w:rPr>
        <w:t xml:space="preserve"> data.</w:t>
      </w:r>
    </w:p>
    <w:p w14:paraId="02072559" w14:textId="77777777" w:rsidR="00CE7511" w:rsidRDefault="00CE7511" w:rsidP="00B57AD3">
      <w:pPr>
        <w:pStyle w:val="2"/>
        <w:numPr>
          <w:ilvl w:val="0"/>
          <w:numId w:val="0"/>
        </w:numPr>
        <w:rPr>
          <w:rFonts w:eastAsiaTheme="minorHAnsi"/>
          <w:b/>
          <w:sz w:val="21"/>
          <w:szCs w:val="21"/>
        </w:rPr>
      </w:pPr>
    </w:p>
    <w:p w14:paraId="7379CCB8" w14:textId="77777777" w:rsidR="003E64C2" w:rsidRDefault="003E64C2" w:rsidP="003E64C2">
      <w:pPr>
        <w:pStyle w:val="a3"/>
        <w:numPr>
          <w:ilvl w:val="0"/>
          <w:numId w:val="8"/>
        </w:numPr>
        <w:ind w:leftChars="0"/>
        <w:rPr>
          <w:bCs/>
        </w:rPr>
      </w:pPr>
      <w:r>
        <w:rPr>
          <w:bCs/>
        </w:rPr>
        <w:t>Use of Processor</w:t>
      </w:r>
    </w:p>
    <w:p w14:paraId="22AFA47C" w14:textId="2B0C9172" w:rsidR="003E64C2" w:rsidRDefault="003E64C2" w:rsidP="003E64C2">
      <w:r>
        <w:t xml:space="preserve">We may process your personal data with the joint controller set forth above </w:t>
      </w:r>
      <w:r w:rsidR="00745F2C">
        <w:t>or</w:t>
      </w:r>
      <w:r>
        <w:t xml:space="preserve"> outsource the process of your personal data to certain processors for the purposes set forth above.  We </w:t>
      </w:r>
      <w:r w:rsidR="00472637">
        <w:t xml:space="preserve">and the joint controller </w:t>
      </w:r>
      <w:r>
        <w:t xml:space="preserve">process your personal data with the greatest care so as to comply with the applicable laws and regulations </w:t>
      </w:r>
      <w:r w:rsidR="00300C3A">
        <w:t>as well as the terms of this privacy policy</w:t>
      </w:r>
      <w:r>
        <w:t>.  Also</w:t>
      </w:r>
      <w:r w:rsidR="00987175">
        <w:t>,</w:t>
      </w:r>
      <w:r>
        <w:t xml:space="preserve"> we use only processors providing sufficient guarantees to implement appropriate technical and organizational measures in such a manner that processing will meet the requirements of the applicable laws and regulations and ensure the protection of your rights.</w:t>
      </w:r>
    </w:p>
    <w:p w14:paraId="56ED50B4" w14:textId="77777777" w:rsidR="003E64C2" w:rsidRPr="00F42575" w:rsidRDefault="003E64C2" w:rsidP="00622C85">
      <w:pPr>
        <w:pStyle w:val="2"/>
        <w:numPr>
          <w:ilvl w:val="0"/>
          <w:numId w:val="0"/>
        </w:numPr>
        <w:rPr>
          <w:rFonts w:eastAsiaTheme="minorHAnsi"/>
          <w:b/>
          <w:sz w:val="21"/>
          <w:szCs w:val="21"/>
        </w:rPr>
      </w:pPr>
    </w:p>
    <w:p w14:paraId="7D80F020" w14:textId="4327EDA7" w:rsidR="008E0DD3" w:rsidRDefault="008E0DD3" w:rsidP="008E0DD3">
      <w:pPr>
        <w:pStyle w:val="a3"/>
        <w:numPr>
          <w:ilvl w:val="0"/>
          <w:numId w:val="8"/>
        </w:numPr>
        <w:ind w:leftChars="0"/>
        <w:rPr>
          <w:bCs/>
        </w:rPr>
      </w:pPr>
      <w:r>
        <w:rPr>
          <w:bCs/>
        </w:rPr>
        <w:t>Transfer to Third Countries</w:t>
      </w:r>
    </w:p>
    <w:p w14:paraId="41BA1AF0" w14:textId="77777777" w:rsidR="00F74D3C" w:rsidRDefault="006366BD" w:rsidP="006366BD">
      <w:r w:rsidRPr="008E6764">
        <w:rPr>
          <w:rFonts w:hint="eastAsia"/>
        </w:rPr>
        <w:t>Your persona</w:t>
      </w:r>
      <w:r w:rsidRPr="008E6764">
        <w:t>l da</w:t>
      </w:r>
      <w:r>
        <w:t>ta may be transferred to a controller or processor in a third country only where</w:t>
      </w:r>
      <w:r w:rsidR="00F74D3C">
        <w:rPr>
          <w:rFonts w:hint="eastAsia"/>
        </w:rPr>
        <w:t>:</w:t>
      </w:r>
    </w:p>
    <w:p w14:paraId="02584A45" w14:textId="740B8511" w:rsidR="00F74D3C" w:rsidRDefault="00DC1988" w:rsidP="00F74D3C">
      <w:pPr>
        <w:pStyle w:val="a3"/>
        <w:numPr>
          <w:ilvl w:val="0"/>
          <w:numId w:val="9"/>
        </w:numPr>
        <w:ind w:leftChars="0"/>
      </w:pPr>
      <w:r>
        <w:t>T</w:t>
      </w:r>
      <w:r w:rsidR="00F74D3C">
        <w:t xml:space="preserve">he EU Commission has decided that such third country ensures an adequate level of protection; or, </w:t>
      </w:r>
    </w:p>
    <w:p w14:paraId="4598D6C6" w14:textId="63A223AD" w:rsidR="006366BD" w:rsidRPr="003D41DB" w:rsidRDefault="00F74D3C" w:rsidP="006366BD">
      <w:pPr>
        <w:pStyle w:val="a3"/>
        <w:numPr>
          <w:ilvl w:val="0"/>
          <w:numId w:val="9"/>
        </w:numPr>
        <w:ind w:leftChars="0"/>
      </w:pPr>
      <w:r>
        <w:t>W</w:t>
      </w:r>
      <w:r w:rsidR="006366BD">
        <w:t xml:space="preserve">e and such controller or </w:t>
      </w:r>
      <w:r w:rsidR="006366BD">
        <w:rPr>
          <w:rFonts w:hint="eastAsia"/>
        </w:rPr>
        <w:t xml:space="preserve">processor </w:t>
      </w:r>
      <w:r w:rsidR="006366BD">
        <w:t xml:space="preserve">have </w:t>
      </w:r>
      <w:r w:rsidR="006366BD">
        <w:rPr>
          <w:rFonts w:hint="eastAsia"/>
        </w:rPr>
        <w:t>en</w:t>
      </w:r>
      <w:r w:rsidR="006366BD">
        <w:t>tered into standard contractual clauses or standard data protection clauses adopted by the EU Commission</w:t>
      </w:r>
    </w:p>
    <w:p w14:paraId="60D3A267" w14:textId="7792C226" w:rsidR="00E05AFA" w:rsidRPr="006366BD" w:rsidRDefault="00E05AFA" w:rsidP="00D76DEA">
      <w:pPr>
        <w:rPr>
          <w:rFonts w:eastAsiaTheme="minorHAnsi"/>
          <w:szCs w:val="21"/>
        </w:rPr>
      </w:pPr>
    </w:p>
    <w:p w14:paraId="3B925FAD" w14:textId="77777777" w:rsidR="008E0DD3" w:rsidRDefault="008E0DD3" w:rsidP="008E0DD3">
      <w:pPr>
        <w:pStyle w:val="a3"/>
        <w:numPr>
          <w:ilvl w:val="0"/>
          <w:numId w:val="8"/>
        </w:numPr>
        <w:ind w:leftChars="0"/>
        <w:rPr>
          <w:bCs/>
        </w:rPr>
      </w:pPr>
      <w:r>
        <w:rPr>
          <w:bCs/>
        </w:rPr>
        <w:t>Data Storage Period</w:t>
      </w:r>
    </w:p>
    <w:p w14:paraId="796D47A9" w14:textId="4C3666CC" w:rsidR="008E0DD3" w:rsidRDefault="00B83B60" w:rsidP="008E0DD3">
      <w:r>
        <w:rPr>
          <w:kern w:val="0"/>
        </w:rPr>
        <w:t>Your personal data will be erased when our purposes of use are fulfilled; provided, however, that if you request us to erase such personal data, we will erase your personal data within 10 days after such request even before the fulfillment of our purposes of use.</w:t>
      </w:r>
    </w:p>
    <w:p w14:paraId="542F1946" w14:textId="77777777" w:rsidR="008E0DD3" w:rsidRPr="00F42575" w:rsidRDefault="008E0DD3" w:rsidP="00D76DEA">
      <w:pPr>
        <w:rPr>
          <w:rFonts w:eastAsiaTheme="minorHAnsi"/>
          <w:szCs w:val="21"/>
        </w:rPr>
      </w:pPr>
    </w:p>
    <w:p w14:paraId="47C74B9D" w14:textId="77777777" w:rsidR="008E0DD3" w:rsidRDefault="008E0DD3" w:rsidP="008E0DD3">
      <w:pPr>
        <w:pStyle w:val="a3"/>
        <w:numPr>
          <w:ilvl w:val="0"/>
          <w:numId w:val="8"/>
        </w:numPr>
        <w:ind w:leftChars="0"/>
        <w:rPr>
          <w:bCs/>
        </w:rPr>
      </w:pPr>
      <w:r>
        <w:rPr>
          <w:bCs/>
        </w:rPr>
        <w:t>Access, Rectification, Erasure, Data Portability and Withdrawal of Consent</w:t>
      </w:r>
    </w:p>
    <w:p w14:paraId="43AC8EA4" w14:textId="77777777" w:rsidR="008E0DD3" w:rsidRDefault="008E0DD3" w:rsidP="008E0DD3">
      <w:r>
        <w:t xml:space="preserve">You have the right to access, rectify or erase your personal data, restrict or object to processing your personal data, and receive your personal data in a structured, commonly used and machine-readable format.  Also, you have the right to withdraw your consent to our </w:t>
      </w:r>
      <w:r>
        <w:lastRenderedPageBreak/>
        <w:t>collection and process of your personal data at any time and yo</w:t>
      </w:r>
      <w:bookmarkStart w:id="0" w:name="_GoBack"/>
      <w:bookmarkEnd w:id="0"/>
      <w:r>
        <w:t>ur withdrawal does not affect the lawfulness of our processing based on your consent before your withdrawal.</w:t>
      </w:r>
    </w:p>
    <w:p w14:paraId="7F4350E5" w14:textId="739FC97C" w:rsidR="008E0DD3" w:rsidRPr="00B57AD3" w:rsidRDefault="008E0DD3" w:rsidP="00B57AD3">
      <w:r>
        <w:t xml:space="preserve">If you have any inquiries to the above rights or our process of your personal data, please contact us through the following email address: </w:t>
      </w:r>
    </w:p>
    <w:p w14:paraId="54834C57" w14:textId="0F7390EB" w:rsidR="008E0DD3" w:rsidRDefault="008E0DD3" w:rsidP="00B15418">
      <w:pPr>
        <w:ind w:leftChars="202" w:left="1417" w:hangingChars="473" w:hanging="993"/>
      </w:pPr>
      <w:r>
        <w:t xml:space="preserve">Attention: </w:t>
      </w:r>
      <w:r w:rsidR="00AD5AF5">
        <w:t>Secretariat</w:t>
      </w:r>
      <w:r w:rsidR="00182706">
        <w:t xml:space="preserve"> of </w:t>
      </w:r>
      <w:r w:rsidR="00AD5AF5">
        <w:t xml:space="preserve">the </w:t>
      </w:r>
      <w:r>
        <w:t>Executive Committee</w:t>
      </w:r>
      <w:r w:rsidR="00AD5AF5">
        <w:t>, Gifu Land</w:t>
      </w:r>
      <w:r>
        <w:t xml:space="preserve"> of </w:t>
      </w:r>
      <w:r w:rsidR="00AD5AF5">
        <w:t>Clear Waters Art Festival-Art Award IN THE CUBE</w:t>
      </w:r>
      <w:r>
        <w:t xml:space="preserve"> (</w:t>
      </w:r>
      <w:r w:rsidR="00255DD5">
        <w:t>Cultural Creative Division</w:t>
      </w:r>
      <w:r w:rsidR="00255DD5">
        <w:rPr>
          <w:rFonts w:hint="eastAsia"/>
        </w:rPr>
        <w:t>,</w:t>
      </w:r>
      <w:r w:rsidR="00AD5AF5">
        <w:t>, Gifu Prefectural Government</w:t>
      </w:r>
      <w:r>
        <w:t>)</w:t>
      </w:r>
    </w:p>
    <w:p w14:paraId="65A392DE" w14:textId="0855F0C0" w:rsidR="00E05AFA" w:rsidRPr="00F42575" w:rsidRDefault="008E0DD3" w:rsidP="00622C85">
      <w:pPr>
        <w:ind w:leftChars="202" w:left="424"/>
      </w:pPr>
      <w:r>
        <w:t xml:space="preserve">Email Address: </w:t>
      </w:r>
      <w:r w:rsidRPr="00037FEE">
        <w:rPr>
          <w:rFonts w:eastAsiaTheme="minorHAnsi"/>
          <w:szCs w:val="21"/>
        </w:rPr>
        <w:t>apply@art-award-gifu.jp</w:t>
      </w:r>
    </w:p>
    <w:p w14:paraId="7FC1624A" w14:textId="541D6FC6" w:rsidR="00E05AFA" w:rsidRDefault="00E05AFA" w:rsidP="00D76DEA">
      <w:pPr>
        <w:rPr>
          <w:rFonts w:eastAsiaTheme="minorHAnsi"/>
          <w:szCs w:val="21"/>
        </w:rPr>
      </w:pPr>
    </w:p>
    <w:p w14:paraId="3869DA90" w14:textId="77777777" w:rsidR="00182706" w:rsidRDefault="00182706" w:rsidP="00182706">
      <w:pPr>
        <w:pStyle w:val="a3"/>
        <w:numPr>
          <w:ilvl w:val="0"/>
          <w:numId w:val="8"/>
        </w:numPr>
        <w:ind w:leftChars="0"/>
        <w:rPr>
          <w:bCs/>
        </w:rPr>
      </w:pPr>
      <w:r>
        <w:rPr>
          <w:bCs/>
        </w:rPr>
        <w:t>Complaint</w:t>
      </w:r>
    </w:p>
    <w:p w14:paraId="4FF28A1F" w14:textId="408DE84C" w:rsidR="00182706" w:rsidRDefault="00182706" w:rsidP="00182706">
      <w:r>
        <w:t>You have the right to lodge a complaint to our process of your personal data with an applicable supervisory authority having jurisdiction over your residence.</w:t>
      </w:r>
    </w:p>
    <w:p w14:paraId="74DA247E" w14:textId="77777777" w:rsidR="00182706" w:rsidRPr="004D7231" w:rsidRDefault="00182706" w:rsidP="00D76DEA">
      <w:pPr>
        <w:rPr>
          <w:rFonts w:eastAsiaTheme="minorHAnsi"/>
          <w:szCs w:val="21"/>
        </w:rPr>
      </w:pPr>
    </w:p>
    <w:p w14:paraId="38E4AA0B" w14:textId="5526E84F" w:rsidR="00E05AFA" w:rsidRPr="004D7231" w:rsidRDefault="00F734CE" w:rsidP="00D76DEA">
      <w:pPr>
        <w:pStyle w:val="a3"/>
        <w:numPr>
          <w:ilvl w:val="0"/>
          <w:numId w:val="2"/>
        </w:numPr>
        <w:ind w:leftChars="0"/>
        <w:rPr>
          <w:rFonts w:eastAsiaTheme="minorHAnsi"/>
          <w:bCs/>
          <w:szCs w:val="21"/>
        </w:rPr>
      </w:pPr>
      <w:r>
        <w:rPr>
          <w:rFonts w:eastAsiaTheme="minorHAnsi" w:hint="eastAsia"/>
          <w:bCs/>
          <w:szCs w:val="21"/>
        </w:rPr>
        <w:t>R</w:t>
      </w:r>
      <w:r>
        <w:rPr>
          <w:rFonts w:eastAsiaTheme="minorHAnsi"/>
          <w:bCs/>
          <w:szCs w:val="21"/>
        </w:rPr>
        <w:t>equirement for Application</w:t>
      </w:r>
    </w:p>
    <w:p w14:paraId="4D4CD8EB" w14:textId="3E878FDD" w:rsidR="00F734CE" w:rsidRDefault="00F734CE" w:rsidP="00D76DEA">
      <w:pPr>
        <w:rPr>
          <w:rFonts w:eastAsiaTheme="minorHAnsi"/>
          <w:szCs w:val="21"/>
        </w:rPr>
      </w:pPr>
      <w:r>
        <w:rPr>
          <w:rFonts w:eastAsiaTheme="minorHAnsi"/>
          <w:szCs w:val="21"/>
        </w:rPr>
        <w:t>You are required to give c</w:t>
      </w:r>
      <w:r>
        <w:rPr>
          <w:rFonts w:eastAsiaTheme="minorHAnsi" w:hint="eastAsia"/>
          <w:szCs w:val="21"/>
        </w:rPr>
        <w:t xml:space="preserve">onsent to </w:t>
      </w:r>
      <w:r w:rsidR="002528FB">
        <w:rPr>
          <w:rFonts w:eastAsiaTheme="minorHAnsi"/>
          <w:szCs w:val="21"/>
        </w:rPr>
        <w:t xml:space="preserve">the terms of </w:t>
      </w:r>
      <w:r>
        <w:rPr>
          <w:rFonts w:eastAsiaTheme="minorHAnsi" w:hint="eastAsia"/>
          <w:szCs w:val="21"/>
        </w:rPr>
        <w:t xml:space="preserve">this </w:t>
      </w:r>
      <w:r w:rsidR="00127996">
        <w:rPr>
          <w:rFonts w:eastAsiaTheme="minorHAnsi" w:hint="eastAsia"/>
          <w:szCs w:val="21"/>
        </w:rPr>
        <w:t>privacy policy</w:t>
      </w:r>
      <w:r>
        <w:rPr>
          <w:rFonts w:eastAsiaTheme="minorHAnsi"/>
          <w:szCs w:val="21"/>
        </w:rPr>
        <w:t xml:space="preserve"> </w:t>
      </w:r>
      <w:r w:rsidR="002528FB">
        <w:rPr>
          <w:rFonts w:eastAsiaTheme="minorHAnsi"/>
          <w:szCs w:val="21"/>
        </w:rPr>
        <w:t>when</w:t>
      </w:r>
      <w:r w:rsidR="009D34A7">
        <w:rPr>
          <w:rFonts w:eastAsiaTheme="minorHAnsi"/>
          <w:szCs w:val="21"/>
        </w:rPr>
        <w:t xml:space="preserve"> </w:t>
      </w:r>
      <w:r>
        <w:rPr>
          <w:rFonts w:eastAsiaTheme="minorHAnsi"/>
          <w:szCs w:val="21"/>
        </w:rPr>
        <w:t>apply</w:t>
      </w:r>
      <w:r w:rsidR="009D34A7">
        <w:rPr>
          <w:rFonts w:eastAsiaTheme="minorHAnsi"/>
          <w:szCs w:val="21"/>
        </w:rPr>
        <w:t>ing to</w:t>
      </w:r>
      <w:r>
        <w:rPr>
          <w:rFonts w:eastAsiaTheme="minorHAnsi"/>
          <w:szCs w:val="21"/>
        </w:rPr>
        <w:t xml:space="preserve"> the Art Award</w:t>
      </w:r>
      <w:r w:rsidR="00824602">
        <w:rPr>
          <w:rFonts w:eastAsiaTheme="minorHAnsi"/>
          <w:szCs w:val="21"/>
        </w:rPr>
        <w:t xml:space="preserve"> IN THE CUBE 2023</w:t>
      </w:r>
      <w:r>
        <w:rPr>
          <w:rFonts w:eastAsiaTheme="minorHAnsi"/>
          <w:szCs w:val="21"/>
        </w:rPr>
        <w:t>.</w:t>
      </w:r>
    </w:p>
    <w:p w14:paraId="0CA91A9B" w14:textId="76B717C9" w:rsidR="00507A0F" w:rsidRDefault="00507A0F" w:rsidP="00D76DEA">
      <w:pPr>
        <w:rPr>
          <w:rFonts w:eastAsiaTheme="minorHAnsi"/>
          <w:szCs w:val="21"/>
        </w:rPr>
      </w:pPr>
    </w:p>
    <w:p w14:paraId="458FA04E" w14:textId="77777777" w:rsidR="00F77D1E" w:rsidRPr="00166BEA" w:rsidRDefault="00F77D1E" w:rsidP="00F77D1E">
      <w:pPr>
        <w:pStyle w:val="a3"/>
        <w:numPr>
          <w:ilvl w:val="0"/>
          <w:numId w:val="2"/>
        </w:numPr>
        <w:ind w:leftChars="0"/>
        <w:rPr>
          <w:bCs/>
        </w:rPr>
      </w:pPr>
      <w:r w:rsidRPr="00166BEA">
        <w:rPr>
          <w:bCs/>
        </w:rPr>
        <w:t>Automate Processing</w:t>
      </w:r>
    </w:p>
    <w:p w14:paraId="3205B797" w14:textId="77777777" w:rsidR="00F77D1E" w:rsidRPr="00AF06AD" w:rsidRDefault="00F77D1E" w:rsidP="00F77D1E">
      <w:r w:rsidRPr="00985ED1">
        <w:t xml:space="preserve">Your </w:t>
      </w:r>
      <w:r w:rsidRPr="00C915A3">
        <w:t xml:space="preserve">personal data </w:t>
      </w:r>
      <w:r w:rsidRPr="00AF06AD">
        <w:t xml:space="preserve">will not be used through automated decision-making process including profiling. </w:t>
      </w:r>
    </w:p>
    <w:p w14:paraId="2742B7BD" w14:textId="77777777" w:rsidR="00F77D1E" w:rsidRPr="00F42575" w:rsidRDefault="00F77D1E" w:rsidP="00D76DEA">
      <w:pPr>
        <w:rPr>
          <w:rFonts w:eastAsiaTheme="minorHAnsi"/>
          <w:szCs w:val="21"/>
        </w:rPr>
      </w:pPr>
    </w:p>
    <w:p w14:paraId="3F10DA6D" w14:textId="77777777" w:rsidR="00F77D1E" w:rsidRPr="00166BEA" w:rsidRDefault="00F77D1E" w:rsidP="00F77D1E">
      <w:pPr>
        <w:pStyle w:val="a3"/>
        <w:numPr>
          <w:ilvl w:val="0"/>
          <w:numId w:val="2"/>
        </w:numPr>
        <w:ind w:leftChars="0"/>
        <w:rPr>
          <w:bCs/>
        </w:rPr>
      </w:pPr>
      <w:r w:rsidRPr="00166BEA">
        <w:rPr>
          <w:bCs/>
        </w:rPr>
        <w:t>Data Security</w:t>
      </w:r>
    </w:p>
    <w:p w14:paraId="04986E07" w14:textId="77777777" w:rsidR="00F77D1E" w:rsidRPr="00AF06AD" w:rsidRDefault="00F77D1E" w:rsidP="00F77D1E">
      <w:r w:rsidRPr="00985ED1">
        <w:t xml:space="preserve">We implement various technical and organizational security measures to protect your </w:t>
      </w:r>
      <w:r w:rsidRPr="00C915A3">
        <w:t>personal data from misuse, unauthorized access, rectification or</w:t>
      </w:r>
      <w:r w:rsidRPr="00AF06AD">
        <w:t xml:space="preserve"> erasure or any other risks. </w:t>
      </w:r>
    </w:p>
    <w:p w14:paraId="59BFAAB6" w14:textId="77777777" w:rsidR="00E05AFA" w:rsidRPr="00F42575" w:rsidRDefault="00E05AFA" w:rsidP="00D76DEA">
      <w:pPr>
        <w:rPr>
          <w:rFonts w:eastAsiaTheme="minorHAnsi"/>
          <w:szCs w:val="21"/>
        </w:rPr>
      </w:pPr>
    </w:p>
    <w:p w14:paraId="47B213DE" w14:textId="2AFD28D2" w:rsidR="00F77D1E" w:rsidRPr="00166BEA" w:rsidRDefault="00F77D1E" w:rsidP="00F77D1E">
      <w:pPr>
        <w:pStyle w:val="a3"/>
        <w:numPr>
          <w:ilvl w:val="0"/>
          <w:numId w:val="2"/>
        </w:numPr>
        <w:ind w:leftChars="0"/>
        <w:rPr>
          <w:bCs/>
        </w:rPr>
      </w:pPr>
      <w:r w:rsidRPr="00166BEA">
        <w:rPr>
          <w:bCs/>
        </w:rPr>
        <w:t>Personal data of Person under 16 years old</w:t>
      </w:r>
    </w:p>
    <w:p w14:paraId="1ED0759D" w14:textId="4D13D40F" w:rsidR="00F77D1E" w:rsidRPr="00622C85" w:rsidRDefault="00F77D1E" w:rsidP="00622C85">
      <w:pPr>
        <w:rPr>
          <w:rFonts w:eastAsiaTheme="minorHAnsi"/>
          <w:bCs/>
          <w:szCs w:val="21"/>
        </w:rPr>
      </w:pPr>
      <w:r w:rsidRPr="00AF06AD">
        <w:t>If you are under 16 years old and you intend to provide your personal data to us, please obtain your guardian’s consent before providing your personal data.</w:t>
      </w:r>
    </w:p>
    <w:p w14:paraId="402AA3E0" w14:textId="5B1D2B4A" w:rsidR="001F0077" w:rsidRPr="00B57AD3" w:rsidRDefault="00D76DEA" w:rsidP="00D76DEA">
      <w:r w:rsidRPr="004D7231">
        <w:rPr>
          <w:rFonts w:hint="eastAsia"/>
        </w:rPr>
        <w:t>＿＿＿＿＿＿＿＿＿＿＿＿＿＿＿＿＿＿＿＿＿＿＿＿＿＿＿＿＿＿＿＿＿＿＿＿＿＿＿＿</w:t>
      </w:r>
    </w:p>
    <w:p w14:paraId="1AB22DB9" w14:textId="6ADF3F79" w:rsidR="00D76DEA" w:rsidRPr="004D7231" w:rsidRDefault="003E3EB9" w:rsidP="00D76DEA">
      <w:pPr>
        <w:rPr>
          <w:rFonts w:eastAsiaTheme="minorHAnsi"/>
          <w:szCs w:val="21"/>
        </w:rPr>
      </w:pPr>
      <w:r>
        <w:rPr>
          <w:rFonts w:eastAsiaTheme="minorHAnsi" w:hint="eastAsia"/>
          <w:szCs w:val="21"/>
        </w:rPr>
        <w:t>I</w:t>
      </w:r>
      <w:r w:rsidR="001F0077">
        <w:rPr>
          <w:rFonts w:eastAsiaTheme="minorHAnsi"/>
          <w:szCs w:val="21"/>
        </w:rPr>
        <w:t xml:space="preserve"> </w:t>
      </w:r>
      <w:r>
        <w:rPr>
          <w:rFonts w:eastAsiaTheme="minorHAnsi"/>
          <w:szCs w:val="21"/>
        </w:rPr>
        <w:t>understand the terms of th</w:t>
      </w:r>
      <w:r w:rsidR="00EE624F">
        <w:rPr>
          <w:rFonts w:eastAsiaTheme="minorHAnsi"/>
          <w:szCs w:val="21"/>
        </w:rPr>
        <w:t>is</w:t>
      </w:r>
      <w:r>
        <w:rPr>
          <w:rFonts w:eastAsiaTheme="minorHAnsi"/>
          <w:szCs w:val="21"/>
        </w:rPr>
        <w:t xml:space="preserve"> </w:t>
      </w:r>
      <w:r w:rsidR="00127996">
        <w:rPr>
          <w:rFonts w:eastAsiaTheme="minorHAnsi"/>
          <w:szCs w:val="21"/>
        </w:rPr>
        <w:t>privacy policy</w:t>
      </w:r>
      <w:r>
        <w:rPr>
          <w:rFonts w:eastAsiaTheme="minorHAnsi"/>
          <w:szCs w:val="21"/>
        </w:rPr>
        <w:t xml:space="preserve"> and consent to collecting and processing of my personal data</w:t>
      </w:r>
      <w:r w:rsidR="001F0077">
        <w:rPr>
          <w:rFonts w:eastAsiaTheme="minorHAnsi"/>
          <w:szCs w:val="21"/>
        </w:rPr>
        <w:t xml:space="preserve"> as set forth in the </w:t>
      </w:r>
      <w:r w:rsidR="00127996">
        <w:rPr>
          <w:rFonts w:eastAsiaTheme="minorHAnsi"/>
          <w:szCs w:val="21"/>
        </w:rPr>
        <w:t>privacy policy</w:t>
      </w:r>
      <w:r>
        <w:rPr>
          <w:rFonts w:eastAsiaTheme="minorHAnsi"/>
          <w:szCs w:val="21"/>
        </w:rPr>
        <w:t>.</w:t>
      </w:r>
    </w:p>
    <w:p w14:paraId="6A372683" w14:textId="60CD58A3" w:rsidR="001F0077" w:rsidRDefault="001F0077" w:rsidP="001F0077">
      <w:pPr>
        <w:jc w:val="right"/>
        <w:rPr>
          <w:rFonts w:eastAsiaTheme="minorHAnsi"/>
          <w:szCs w:val="21"/>
        </w:rPr>
      </w:pPr>
    </w:p>
    <w:p w14:paraId="40CE5861" w14:textId="4ECA90AF" w:rsidR="001F0077" w:rsidRPr="00622C85" w:rsidRDefault="001F0077" w:rsidP="00622C85">
      <w:pPr>
        <w:jc w:val="right"/>
        <w:rPr>
          <w:rFonts w:eastAsiaTheme="minorHAnsi"/>
          <w:szCs w:val="21"/>
        </w:rPr>
      </w:pPr>
      <w:r>
        <w:rPr>
          <w:rFonts w:eastAsiaTheme="minorHAnsi" w:hint="eastAsia"/>
          <w:szCs w:val="21"/>
        </w:rPr>
        <w:t>[</w:t>
      </w:r>
      <w:r>
        <w:rPr>
          <w:rFonts w:eastAsiaTheme="minorHAnsi"/>
          <w:szCs w:val="21"/>
        </w:rPr>
        <w:t>Data</w:t>
      </w:r>
      <w:r w:rsidR="00C116DF">
        <w:rPr>
          <w:rFonts w:eastAsiaTheme="minorHAnsi"/>
          <w:szCs w:val="21"/>
        </w:rPr>
        <w:t xml:space="preserve"> of Signature</w:t>
      </w:r>
      <w:r>
        <w:rPr>
          <w:rFonts w:eastAsiaTheme="minorHAnsi"/>
          <w:szCs w:val="21"/>
        </w:rPr>
        <w:t>]</w:t>
      </w:r>
    </w:p>
    <w:p w14:paraId="6BF17774" w14:textId="2C2E2F32" w:rsidR="001F0077" w:rsidRDefault="001F0077" w:rsidP="00B57AD3">
      <w:pPr>
        <w:jc w:val="right"/>
        <w:rPr>
          <w:rFonts w:eastAsiaTheme="minorHAnsi"/>
          <w:szCs w:val="21"/>
        </w:rPr>
      </w:pPr>
      <w:r>
        <w:rPr>
          <w:rFonts w:eastAsiaTheme="minorHAnsi" w:hint="eastAsia"/>
          <w:szCs w:val="21"/>
        </w:rPr>
        <w:t>_</w:t>
      </w:r>
      <w:r>
        <w:rPr>
          <w:rFonts w:eastAsiaTheme="minorHAnsi"/>
          <w:szCs w:val="21"/>
        </w:rPr>
        <w:t>_________________</w:t>
      </w:r>
    </w:p>
    <w:p w14:paraId="352A5968" w14:textId="4BEAAB69" w:rsidR="001F0077" w:rsidRPr="00B57AD3" w:rsidRDefault="001F0077" w:rsidP="00B57AD3">
      <w:pPr>
        <w:jc w:val="right"/>
      </w:pPr>
      <w:r>
        <w:rPr>
          <w:rFonts w:eastAsiaTheme="minorHAnsi" w:hint="eastAsia"/>
          <w:szCs w:val="21"/>
        </w:rPr>
        <w:t>[</w:t>
      </w:r>
      <w:r w:rsidR="00C116DF">
        <w:rPr>
          <w:rFonts w:eastAsiaTheme="minorHAnsi"/>
          <w:szCs w:val="21"/>
        </w:rPr>
        <w:t xml:space="preserve">Applicant </w:t>
      </w:r>
      <w:r>
        <w:rPr>
          <w:rFonts w:eastAsiaTheme="minorHAnsi"/>
          <w:szCs w:val="21"/>
        </w:rPr>
        <w:t>Signature]</w:t>
      </w:r>
    </w:p>
    <w:p w14:paraId="60D2A6C5" w14:textId="26094F81" w:rsidR="001F0077" w:rsidRPr="004D17FB" w:rsidRDefault="001F0077" w:rsidP="00B57AD3">
      <w:pPr>
        <w:jc w:val="right"/>
        <w:rPr>
          <w:rFonts w:eastAsiaTheme="minorHAnsi"/>
          <w:szCs w:val="21"/>
        </w:rPr>
      </w:pPr>
      <w:r>
        <w:rPr>
          <w:rFonts w:eastAsiaTheme="minorHAnsi" w:hint="eastAsia"/>
          <w:szCs w:val="21"/>
        </w:rPr>
        <w:t>_</w:t>
      </w:r>
      <w:r>
        <w:rPr>
          <w:rFonts w:eastAsiaTheme="minorHAnsi"/>
          <w:szCs w:val="21"/>
        </w:rPr>
        <w:t>_________________________</w:t>
      </w:r>
    </w:p>
    <w:sectPr w:rsidR="001F0077" w:rsidRPr="004D17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BA41" w14:textId="77777777" w:rsidR="00085266" w:rsidRDefault="00085266" w:rsidP="00085C85">
      <w:r>
        <w:separator/>
      </w:r>
    </w:p>
  </w:endnote>
  <w:endnote w:type="continuationSeparator" w:id="0">
    <w:p w14:paraId="57E9F3A4" w14:textId="77777777" w:rsidR="00085266" w:rsidRDefault="00085266" w:rsidP="0008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7224" w14:textId="77777777" w:rsidR="00085266" w:rsidRDefault="00085266" w:rsidP="00085C85">
      <w:r>
        <w:separator/>
      </w:r>
    </w:p>
  </w:footnote>
  <w:footnote w:type="continuationSeparator" w:id="0">
    <w:p w14:paraId="7BC62C0D" w14:textId="77777777" w:rsidR="00085266" w:rsidRDefault="00085266" w:rsidP="00085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E8D"/>
    <w:multiLevelType w:val="hybridMultilevel"/>
    <w:tmpl w:val="FD20555A"/>
    <w:lvl w:ilvl="0" w:tplc="D76276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329BD"/>
    <w:multiLevelType w:val="hybridMultilevel"/>
    <w:tmpl w:val="F9968A02"/>
    <w:lvl w:ilvl="0" w:tplc="DDEAE558">
      <w:start w:val="1"/>
      <w:numFmt w:val="lowerLetter"/>
      <w:pStyle w:val="2"/>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7DD63E1"/>
    <w:multiLevelType w:val="hybridMultilevel"/>
    <w:tmpl w:val="A26EF1AA"/>
    <w:lvl w:ilvl="0" w:tplc="B8F2B47C">
      <w:numFmt w:val="bullet"/>
      <w:lvlText w:val="-"/>
      <w:lvlJc w:val="left"/>
      <w:pPr>
        <w:ind w:left="360" w:hanging="360"/>
      </w:pPr>
      <w:rPr>
        <w:rFonts w:ascii="Century" w:eastAsiaTheme="minorEastAsia" w:hAnsi="Century" w:cstheme="minorBid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70A10E0"/>
    <w:multiLevelType w:val="hybridMultilevel"/>
    <w:tmpl w:val="4D8673F2"/>
    <w:lvl w:ilvl="0" w:tplc="5CAC8A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473BC"/>
    <w:multiLevelType w:val="hybridMultilevel"/>
    <w:tmpl w:val="A8B82D86"/>
    <w:lvl w:ilvl="0" w:tplc="D76276EC">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C204B2"/>
    <w:multiLevelType w:val="hybridMultilevel"/>
    <w:tmpl w:val="98742B18"/>
    <w:lvl w:ilvl="0" w:tplc="5CAC8A76">
      <w:start w:val="1"/>
      <w:numFmt w:val="decimal"/>
      <w:lvlText w:val="%1."/>
      <w:lvlJc w:val="left"/>
      <w:pPr>
        <w:ind w:left="420" w:hanging="420"/>
      </w:pPr>
      <w:rPr>
        <w:rFonts w:hint="eastAsia"/>
      </w:rPr>
    </w:lvl>
    <w:lvl w:ilvl="1" w:tplc="A8847E56">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1"/>
  </w:num>
  <w:num w:numId="5">
    <w:abstractNumId w:val="1"/>
    <w:lvlOverride w:ilvl="0">
      <w:startOverride w:val="1"/>
    </w:lvlOverride>
  </w:num>
  <w:num w:numId="6">
    <w:abstractNumId w:val="4"/>
  </w:num>
  <w:num w:numId="7">
    <w:abstractNumId w:val="1"/>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B"/>
    <w:rsid w:val="0002796A"/>
    <w:rsid w:val="00085266"/>
    <w:rsid w:val="00085C85"/>
    <w:rsid w:val="000A250C"/>
    <w:rsid w:val="000A7C17"/>
    <w:rsid w:val="000F7507"/>
    <w:rsid w:val="00127996"/>
    <w:rsid w:val="00166C67"/>
    <w:rsid w:val="00182706"/>
    <w:rsid w:val="00193756"/>
    <w:rsid w:val="00195425"/>
    <w:rsid w:val="001B687C"/>
    <w:rsid w:val="001F0077"/>
    <w:rsid w:val="002528FB"/>
    <w:rsid w:val="00255DD5"/>
    <w:rsid w:val="002761C1"/>
    <w:rsid w:val="002C4EE5"/>
    <w:rsid w:val="002D1210"/>
    <w:rsid w:val="002D77CF"/>
    <w:rsid w:val="002E79FD"/>
    <w:rsid w:val="00300C3A"/>
    <w:rsid w:val="003429FE"/>
    <w:rsid w:val="0035252B"/>
    <w:rsid w:val="003E3EB9"/>
    <w:rsid w:val="003E64C2"/>
    <w:rsid w:val="003F4629"/>
    <w:rsid w:val="00472637"/>
    <w:rsid w:val="00480AF5"/>
    <w:rsid w:val="0048420D"/>
    <w:rsid w:val="00484241"/>
    <w:rsid w:val="004A47A5"/>
    <w:rsid w:val="004D17FB"/>
    <w:rsid w:val="004D7231"/>
    <w:rsid w:val="00507A0F"/>
    <w:rsid w:val="005A1BE8"/>
    <w:rsid w:val="005D3237"/>
    <w:rsid w:val="00622C85"/>
    <w:rsid w:val="006366BD"/>
    <w:rsid w:val="00641B36"/>
    <w:rsid w:val="00673FA4"/>
    <w:rsid w:val="006A664D"/>
    <w:rsid w:val="00720111"/>
    <w:rsid w:val="00745F2C"/>
    <w:rsid w:val="00781993"/>
    <w:rsid w:val="007A22EF"/>
    <w:rsid w:val="007F2398"/>
    <w:rsid w:val="007F44BD"/>
    <w:rsid w:val="00824602"/>
    <w:rsid w:val="00837A1E"/>
    <w:rsid w:val="00843084"/>
    <w:rsid w:val="00884006"/>
    <w:rsid w:val="00895B2A"/>
    <w:rsid w:val="008E0DD3"/>
    <w:rsid w:val="008E39D4"/>
    <w:rsid w:val="008F6AD4"/>
    <w:rsid w:val="00920253"/>
    <w:rsid w:val="00987175"/>
    <w:rsid w:val="009C1DE5"/>
    <w:rsid w:val="009D10C8"/>
    <w:rsid w:val="009D34A7"/>
    <w:rsid w:val="009D54F2"/>
    <w:rsid w:val="009F22BF"/>
    <w:rsid w:val="00A26C0B"/>
    <w:rsid w:val="00A61127"/>
    <w:rsid w:val="00AB78A1"/>
    <w:rsid w:val="00AD5AF5"/>
    <w:rsid w:val="00AE67E3"/>
    <w:rsid w:val="00AF4F3E"/>
    <w:rsid w:val="00B04600"/>
    <w:rsid w:val="00B15418"/>
    <w:rsid w:val="00B34916"/>
    <w:rsid w:val="00B474A9"/>
    <w:rsid w:val="00B57AD3"/>
    <w:rsid w:val="00B83B60"/>
    <w:rsid w:val="00BC038B"/>
    <w:rsid w:val="00BD79D8"/>
    <w:rsid w:val="00C116DF"/>
    <w:rsid w:val="00C275EF"/>
    <w:rsid w:val="00C33BDB"/>
    <w:rsid w:val="00C83018"/>
    <w:rsid w:val="00C848BA"/>
    <w:rsid w:val="00C90D46"/>
    <w:rsid w:val="00C96F11"/>
    <w:rsid w:val="00CB432D"/>
    <w:rsid w:val="00CC7CBD"/>
    <w:rsid w:val="00CE7511"/>
    <w:rsid w:val="00D76DEA"/>
    <w:rsid w:val="00D804D6"/>
    <w:rsid w:val="00D81F9B"/>
    <w:rsid w:val="00DC1988"/>
    <w:rsid w:val="00E05AFA"/>
    <w:rsid w:val="00E81784"/>
    <w:rsid w:val="00EB3296"/>
    <w:rsid w:val="00EC2AAE"/>
    <w:rsid w:val="00EE624F"/>
    <w:rsid w:val="00F33218"/>
    <w:rsid w:val="00F42575"/>
    <w:rsid w:val="00F435AA"/>
    <w:rsid w:val="00F734CE"/>
    <w:rsid w:val="00F74D3C"/>
    <w:rsid w:val="00F77D1E"/>
    <w:rsid w:val="00F9248E"/>
    <w:rsid w:val="00FA7889"/>
    <w:rsid w:val="00FB3EF3"/>
    <w:rsid w:val="00FF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9585F"/>
  <w15:chartTrackingRefBased/>
  <w15:docId w15:val="{DAE1A697-3355-4C94-87DC-DDE77370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10C8"/>
    <w:pPr>
      <w:ind w:leftChars="400" w:left="840"/>
    </w:pPr>
  </w:style>
  <w:style w:type="table" w:styleId="a5">
    <w:name w:val="Table Grid"/>
    <w:basedOn w:val="a1"/>
    <w:uiPriority w:val="39"/>
    <w:rsid w:val="00E0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リスト段落 (文字)"/>
    <w:basedOn w:val="a0"/>
    <w:link w:val="a3"/>
    <w:uiPriority w:val="34"/>
    <w:rsid w:val="00E05AFA"/>
  </w:style>
  <w:style w:type="paragraph" w:customStyle="1" w:styleId="2">
    <w:name w:val="スタイル2"/>
    <w:basedOn w:val="a3"/>
    <w:link w:val="20"/>
    <w:qFormat/>
    <w:rsid w:val="00E05AFA"/>
    <w:pPr>
      <w:numPr>
        <w:numId w:val="4"/>
      </w:numPr>
      <w:ind w:leftChars="0" w:left="0"/>
    </w:pPr>
    <w:rPr>
      <w:sz w:val="20"/>
    </w:rPr>
  </w:style>
  <w:style w:type="character" w:customStyle="1" w:styleId="20">
    <w:name w:val="スタイル2 (文字)"/>
    <w:basedOn w:val="a4"/>
    <w:link w:val="2"/>
    <w:rsid w:val="00E05AFA"/>
    <w:rPr>
      <w:sz w:val="20"/>
    </w:rPr>
  </w:style>
  <w:style w:type="paragraph" w:styleId="a6">
    <w:name w:val="header"/>
    <w:basedOn w:val="a"/>
    <w:link w:val="a7"/>
    <w:uiPriority w:val="99"/>
    <w:unhideWhenUsed/>
    <w:rsid w:val="00085C85"/>
    <w:pPr>
      <w:tabs>
        <w:tab w:val="center" w:pos="4252"/>
        <w:tab w:val="right" w:pos="8504"/>
      </w:tabs>
      <w:snapToGrid w:val="0"/>
    </w:pPr>
  </w:style>
  <w:style w:type="character" w:customStyle="1" w:styleId="a7">
    <w:name w:val="ヘッダー (文字)"/>
    <w:basedOn w:val="a0"/>
    <w:link w:val="a6"/>
    <w:uiPriority w:val="99"/>
    <w:rsid w:val="00085C85"/>
  </w:style>
  <w:style w:type="paragraph" w:styleId="a8">
    <w:name w:val="footer"/>
    <w:basedOn w:val="a"/>
    <w:link w:val="a9"/>
    <w:uiPriority w:val="99"/>
    <w:unhideWhenUsed/>
    <w:rsid w:val="00085C85"/>
    <w:pPr>
      <w:tabs>
        <w:tab w:val="center" w:pos="4252"/>
        <w:tab w:val="right" w:pos="8504"/>
      </w:tabs>
      <w:snapToGrid w:val="0"/>
    </w:pPr>
  </w:style>
  <w:style w:type="character" w:customStyle="1" w:styleId="a9">
    <w:name w:val="フッター (文字)"/>
    <w:basedOn w:val="a0"/>
    <w:link w:val="a8"/>
    <w:uiPriority w:val="99"/>
    <w:rsid w:val="0008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0120">
      <w:bodyDiv w:val="1"/>
      <w:marLeft w:val="0"/>
      <w:marRight w:val="0"/>
      <w:marTop w:val="0"/>
      <w:marBottom w:val="0"/>
      <w:divBdr>
        <w:top w:val="none" w:sz="0" w:space="0" w:color="auto"/>
        <w:left w:val="none" w:sz="0" w:space="0" w:color="auto"/>
        <w:bottom w:val="none" w:sz="0" w:space="0" w:color="auto"/>
        <w:right w:val="none" w:sz="0" w:space="0" w:color="auto"/>
      </w:divBdr>
    </w:div>
    <w:div w:id="392042580">
      <w:bodyDiv w:val="1"/>
      <w:marLeft w:val="0"/>
      <w:marRight w:val="0"/>
      <w:marTop w:val="0"/>
      <w:marBottom w:val="0"/>
      <w:divBdr>
        <w:top w:val="none" w:sz="0" w:space="0" w:color="auto"/>
        <w:left w:val="none" w:sz="0" w:space="0" w:color="auto"/>
        <w:bottom w:val="none" w:sz="0" w:space="0" w:color="auto"/>
        <w:right w:val="none" w:sz="0" w:space="0" w:color="auto"/>
      </w:divBdr>
    </w:div>
    <w:div w:id="499085021">
      <w:bodyDiv w:val="1"/>
      <w:marLeft w:val="0"/>
      <w:marRight w:val="0"/>
      <w:marTop w:val="0"/>
      <w:marBottom w:val="0"/>
      <w:divBdr>
        <w:top w:val="none" w:sz="0" w:space="0" w:color="auto"/>
        <w:left w:val="none" w:sz="0" w:space="0" w:color="auto"/>
        <w:bottom w:val="none" w:sz="0" w:space="0" w:color="auto"/>
        <w:right w:val="none" w:sz="0" w:space="0" w:color="auto"/>
      </w:divBdr>
    </w:div>
    <w:div w:id="887647917">
      <w:bodyDiv w:val="1"/>
      <w:marLeft w:val="0"/>
      <w:marRight w:val="0"/>
      <w:marTop w:val="0"/>
      <w:marBottom w:val="0"/>
      <w:divBdr>
        <w:top w:val="none" w:sz="0" w:space="0" w:color="auto"/>
        <w:left w:val="none" w:sz="0" w:space="0" w:color="auto"/>
        <w:bottom w:val="none" w:sz="0" w:space="0" w:color="auto"/>
        <w:right w:val="none" w:sz="0" w:space="0" w:color="auto"/>
      </w:divBdr>
    </w:div>
    <w:div w:id="1105735939">
      <w:bodyDiv w:val="1"/>
      <w:marLeft w:val="0"/>
      <w:marRight w:val="0"/>
      <w:marTop w:val="0"/>
      <w:marBottom w:val="0"/>
      <w:divBdr>
        <w:top w:val="none" w:sz="0" w:space="0" w:color="auto"/>
        <w:left w:val="none" w:sz="0" w:space="0" w:color="auto"/>
        <w:bottom w:val="none" w:sz="0" w:space="0" w:color="auto"/>
        <w:right w:val="none" w:sz="0" w:space="0" w:color="auto"/>
      </w:divBdr>
    </w:div>
    <w:div w:id="1255742143">
      <w:bodyDiv w:val="1"/>
      <w:marLeft w:val="0"/>
      <w:marRight w:val="0"/>
      <w:marTop w:val="0"/>
      <w:marBottom w:val="0"/>
      <w:divBdr>
        <w:top w:val="none" w:sz="0" w:space="0" w:color="auto"/>
        <w:left w:val="none" w:sz="0" w:space="0" w:color="auto"/>
        <w:bottom w:val="none" w:sz="0" w:space="0" w:color="auto"/>
        <w:right w:val="none" w:sz="0" w:space="0" w:color="auto"/>
      </w:divBdr>
    </w:div>
    <w:div w:id="1754549657">
      <w:bodyDiv w:val="1"/>
      <w:marLeft w:val="0"/>
      <w:marRight w:val="0"/>
      <w:marTop w:val="0"/>
      <w:marBottom w:val="0"/>
      <w:divBdr>
        <w:top w:val="none" w:sz="0" w:space="0" w:color="auto"/>
        <w:left w:val="none" w:sz="0" w:space="0" w:color="auto"/>
        <w:bottom w:val="none" w:sz="0" w:space="0" w:color="auto"/>
        <w:right w:val="none" w:sz="0" w:space="0" w:color="auto"/>
      </w:divBdr>
    </w:div>
    <w:div w:id="1806969854">
      <w:bodyDiv w:val="1"/>
      <w:marLeft w:val="0"/>
      <w:marRight w:val="0"/>
      <w:marTop w:val="0"/>
      <w:marBottom w:val="0"/>
      <w:divBdr>
        <w:top w:val="none" w:sz="0" w:space="0" w:color="auto"/>
        <w:left w:val="none" w:sz="0" w:space="0" w:color="auto"/>
        <w:bottom w:val="none" w:sz="0" w:space="0" w:color="auto"/>
        <w:right w:val="none" w:sz="0" w:space="0" w:color="auto"/>
      </w:divBdr>
    </w:div>
    <w:div w:id="21221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8BF0-E8EA-476E-8951-1DED03CA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868</Words>
  <Characters>4953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dc:creator>
  <cp:keywords/>
  <dc:description/>
  <cp:lastModifiedBy>中村 健二 Kenji Nakamura</cp:lastModifiedBy>
  <cp:revision>3</cp:revision>
  <cp:lastPrinted>2021-11-29T05:36:00Z</cp:lastPrinted>
  <dcterms:created xsi:type="dcterms:W3CDTF">2021-12-06T04:55:00Z</dcterms:created>
  <dcterms:modified xsi:type="dcterms:W3CDTF">2021-12-06T05:02:00Z</dcterms:modified>
</cp:coreProperties>
</file>